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D2DB" w14:textId="39E93290" w:rsidR="00BC788D" w:rsidRPr="00885337" w:rsidRDefault="00BE7F1B" w:rsidP="00517FA1">
      <w:pPr>
        <w:pStyle w:val="titel"/>
        <w:spacing w:before="0" w:after="240"/>
      </w:pPr>
      <w:r>
        <w:t>Skyddsrond</w:t>
      </w:r>
      <w:r w:rsidR="00517FA1">
        <w:t xml:space="preserve"> på Gårdsskolan</w:t>
      </w:r>
    </w:p>
    <w:p w14:paraId="2ACCEA06" w14:textId="6104DAC8" w:rsidR="005F7E5F" w:rsidRDefault="00CC35A5" w:rsidP="00DC48ED">
      <w:pPr>
        <w:pStyle w:val="Rubrik1"/>
      </w:pPr>
      <w:r>
        <w:t>Inledning</w:t>
      </w:r>
    </w:p>
    <w:p w14:paraId="523C61D6" w14:textId="77777777" w:rsidR="00517FA1" w:rsidRDefault="00517FA1" w:rsidP="00517FA1">
      <w:r w:rsidRPr="00BE7F1B">
        <w:t xml:space="preserve">Det här dokumentet beskriver hur vi genomför våra </w:t>
      </w:r>
      <w:r>
        <w:t xml:space="preserve">fysiska </w:t>
      </w:r>
      <w:r w:rsidRPr="00BE7F1B">
        <w:t>skyddsronder på</w:t>
      </w:r>
      <w:r>
        <w:t xml:space="preserve"> Gårdsskolan. Skyddsronder som följer upp den psykosociala arbetsmiljön hanterar vi på annat sätt.</w:t>
      </w:r>
    </w:p>
    <w:p w14:paraId="696B8347" w14:textId="0E3F244D" w:rsidR="00CC35A5" w:rsidRDefault="00CC35A5" w:rsidP="00CC35A5">
      <w:r>
        <w:t xml:space="preserve">Att genomföra skyddsronder är en obligatorisk </w:t>
      </w:r>
      <w:r w:rsidRPr="00CC35A5">
        <w:t>del av det systematiska arbetsmiljöarbetet</w:t>
      </w:r>
      <w:r>
        <w:t xml:space="preserve"> (SAM). </w:t>
      </w:r>
      <w:r w:rsidR="0086195C" w:rsidRPr="00CC35A5">
        <w:t>Elev</w:t>
      </w:r>
      <w:r w:rsidR="0086195C">
        <w:t>skyddsombuden</w:t>
      </w:r>
      <w:r w:rsidR="0086195C" w:rsidRPr="00CC35A5">
        <w:t xml:space="preserve"> på högstadiet är med under själva skyddsronden </w:t>
      </w:r>
      <w:r w:rsidR="0086195C">
        <w:t>tillsammans med vaktmästare, de fackliga skyddsombuden och andra som rektor utsett, till exempel fler från ledningsgruppen.</w:t>
      </w:r>
    </w:p>
    <w:p w14:paraId="4BDB7308" w14:textId="6177922C" w:rsidR="00202CA5" w:rsidRPr="00CC35A5" w:rsidRDefault="00CC35A5" w:rsidP="00CC35A5">
      <w:r w:rsidRPr="00CC35A5">
        <w:t xml:space="preserve">På </w:t>
      </w:r>
      <w:r>
        <w:t xml:space="preserve">Gårdsskolan </w:t>
      </w:r>
      <w:r w:rsidRPr="00CC35A5">
        <w:t>har vi valt att utvidga skyddsronden genom att även</w:t>
      </w:r>
      <w:r>
        <w:t xml:space="preserve"> </w:t>
      </w:r>
      <w:r w:rsidRPr="00CC35A5">
        <w:t xml:space="preserve">involvera </w:t>
      </w:r>
      <w:r w:rsidR="0086195C">
        <w:t xml:space="preserve">de yngre </w:t>
      </w:r>
      <w:r w:rsidRPr="00CC35A5">
        <w:t>eleverna på skolan</w:t>
      </w:r>
      <w:r>
        <w:t xml:space="preserve">. </w:t>
      </w:r>
      <w:r w:rsidR="00202CA5">
        <w:t>D</w:t>
      </w:r>
      <w:r w:rsidRPr="00CC35A5">
        <w:t xml:space="preserve">e </w:t>
      </w:r>
      <w:r w:rsidR="00202CA5" w:rsidRPr="00202CA5">
        <w:t>har ett kort samtal med sin mentor precis innan skyddsronden där man pratar om saker på skolan som kan vara farliga</w:t>
      </w:r>
      <w:r w:rsidR="00202CA5">
        <w:t xml:space="preserve">. </w:t>
      </w:r>
      <w:r w:rsidR="00202CA5" w:rsidRPr="00202CA5">
        <w:t>Det här är ett bra tillfälle att göra eleverna medvetna om sin arbetsmiljö</w:t>
      </w:r>
      <w:r w:rsidR="00202CA5">
        <w:t xml:space="preserve">, </w:t>
      </w:r>
      <w:r w:rsidR="00202CA5" w:rsidRPr="00202CA5">
        <w:t xml:space="preserve">och det kan också vara så att de upptäcker saker från sitt perspektiv som </w:t>
      </w:r>
      <w:r w:rsidR="00202CA5">
        <w:t>de</w:t>
      </w:r>
      <w:r w:rsidR="00202CA5" w:rsidRPr="00202CA5">
        <w:t xml:space="preserve"> vuxna missar</w:t>
      </w:r>
      <w:r w:rsidR="00202CA5">
        <w:t xml:space="preserve">. </w:t>
      </w:r>
    </w:p>
    <w:p w14:paraId="123AC22C" w14:textId="2779EC4B" w:rsidR="005F7E5F" w:rsidRDefault="00517FA1" w:rsidP="00517FA1">
      <w:pPr>
        <w:pStyle w:val="Rubrik1"/>
      </w:pPr>
      <w:r>
        <w:t>Rutinerna</w:t>
      </w:r>
    </w:p>
    <w:p w14:paraId="45936C8A" w14:textId="64020F08" w:rsidR="00517FA1" w:rsidRDefault="00517FA1" w:rsidP="00517FA1">
      <w:pPr>
        <w:pStyle w:val="Rubrik2"/>
      </w:pPr>
      <w:r>
        <w:t>Innan skyddsronden</w:t>
      </w:r>
    </w:p>
    <w:p w14:paraId="45851CF7" w14:textId="122AEF18" w:rsidR="00517FA1" w:rsidRPr="00517FA1" w:rsidRDefault="00517FA1" w:rsidP="00517FA1">
      <w:r>
        <w:t>E</w:t>
      </w:r>
      <w:r w:rsidRPr="00517FA1">
        <w:t>tt par veckor innan skyddsronden skickar vaktmästaren ut information till alla mentorer på skolan</w:t>
      </w:r>
      <w:r>
        <w:t xml:space="preserve"> </w:t>
      </w:r>
      <w:r w:rsidRPr="00517FA1">
        <w:t>om att göra en</w:t>
      </w:r>
      <w:r>
        <w:t xml:space="preserve"> ”liten” </w:t>
      </w:r>
      <w:r w:rsidRPr="00517FA1">
        <w:t>skyddsrond tillsammans med sina elever i klassrummet eller i sina fritidslokaler</w:t>
      </w:r>
      <w:r>
        <w:t xml:space="preserve">. </w:t>
      </w:r>
    </w:p>
    <w:p w14:paraId="27797996" w14:textId="31CAA11C" w:rsidR="00517FA1" w:rsidRPr="00517FA1" w:rsidRDefault="00517FA1" w:rsidP="00517FA1">
      <w:pPr>
        <w:pStyle w:val="Rubrik2"/>
      </w:pPr>
      <w:r>
        <w:t>Skyddsronden</w:t>
      </w:r>
    </w:p>
    <w:p w14:paraId="04EC7A08" w14:textId="0DBB67C0" w:rsidR="00517FA1" w:rsidRDefault="00517FA1" w:rsidP="00517FA1">
      <w:r>
        <w:t xml:space="preserve">Vi genomför en </w:t>
      </w:r>
      <w:r w:rsidRPr="00517FA1">
        <w:t>skyddsrond varje termin</w:t>
      </w:r>
      <w:r>
        <w:t xml:space="preserve">, </w:t>
      </w:r>
      <w:r w:rsidRPr="00517FA1">
        <w:t>datum när det är dags</w:t>
      </w:r>
      <w:r>
        <w:t xml:space="preserve"> </w:t>
      </w:r>
      <w:r w:rsidRPr="00517FA1">
        <w:t>hittar man i vårt kalendarium</w:t>
      </w:r>
      <w:r>
        <w:t xml:space="preserve">. </w:t>
      </w:r>
    </w:p>
    <w:p w14:paraId="20C94E86" w14:textId="470EF4D0" w:rsidR="00517FA1" w:rsidRDefault="00517FA1" w:rsidP="00517FA1">
      <w:r w:rsidRPr="00517FA1">
        <w:t>Det är vaktmästare egon som förbereder allt det praktiska och som leder skyddsronden</w:t>
      </w:r>
      <w:r>
        <w:t xml:space="preserve">. </w:t>
      </w:r>
      <w:r w:rsidRPr="00517FA1">
        <w:t>Vi brukar dela upp skyddskommittén i två grupper</w:t>
      </w:r>
      <w:r>
        <w:t xml:space="preserve">, </w:t>
      </w:r>
      <w:r w:rsidRPr="00517FA1">
        <w:t>som börjar i varsin ände av skolan och går igenom alla lokaler</w:t>
      </w:r>
      <w:r>
        <w:t xml:space="preserve">. </w:t>
      </w:r>
      <w:r w:rsidRPr="00517FA1">
        <w:t xml:space="preserve">Till sin hjälp har </w:t>
      </w:r>
      <w:r>
        <w:t>alla var sin</w:t>
      </w:r>
      <w:r w:rsidRPr="00517FA1">
        <w:t xml:space="preserve"> surfplatta där man direkt kan skriva ner om något behöver åtgärdas</w:t>
      </w:r>
      <w:r>
        <w:t xml:space="preserve">. </w:t>
      </w:r>
    </w:p>
    <w:p w14:paraId="2528338A" w14:textId="13315983" w:rsidR="00517FA1" w:rsidRDefault="00517FA1" w:rsidP="00517FA1">
      <w:pPr>
        <w:pStyle w:val="Rubrik2"/>
      </w:pPr>
      <w:r w:rsidRPr="00517FA1">
        <w:t>Efter skyddsronden</w:t>
      </w:r>
    </w:p>
    <w:p w14:paraId="28A6CDF2" w14:textId="0CA19A3C" w:rsidR="00517FA1" w:rsidRDefault="00517FA1" w:rsidP="00517FA1">
      <w:r w:rsidRPr="00517FA1">
        <w:t>när skyddsronden är klar och alla har skrivit in saker man har uppmärksammat så får vaktmästaren automatiskt en sammanställning i Excel som han kan åtgärda</w:t>
      </w:r>
      <w:r>
        <w:t xml:space="preserve">. </w:t>
      </w:r>
    </w:p>
    <w:p w14:paraId="4B1FF719" w14:textId="2F7502FC" w:rsidR="00517FA1" w:rsidRPr="00517FA1" w:rsidRDefault="00517FA1" w:rsidP="00517FA1">
      <w:r w:rsidRPr="00517FA1">
        <w:t>Han gör också en kort sammanfattning som han delar med skyddskommittén och rektor</w:t>
      </w:r>
      <w:r>
        <w:t xml:space="preserve">. </w:t>
      </w:r>
      <w:r w:rsidRPr="00517FA1">
        <w:t>Den korta rapporten följer man upp i samverkansgruppen</w:t>
      </w:r>
      <w:r>
        <w:t xml:space="preserve">. </w:t>
      </w:r>
    </w:p>
    <w:p w14:paraId="7337CB3A" w14:textId="51010B02" w:rsidR="0051151F" w:rsidRDefault="00517FA1" w:rsidP="00517FA1">
      <w:pPr>
        <w:pStyle w:val="Rubrik2"/>
      </w:pPr>
      <w:r>
        <w:t>Länkar</w:t>
      </w:r>
    </w:p>
    <w:p w14:paraId="3E7C6795" w14:textId="2CC86D7D" w:rsidR="00546458" w:rsidRPr="00546458" w:rsidRDefault="00517FA1" w:rsidP="00546458">
      <w:r w:rsidRPr="00517FA1">
        <w:t xml:space="preserve">Direktlänken till formuläret vi använder vid </w:t>
      </w:r>
      <w:r>
        <w:t>ronden</w:t>
      </w:r>
      <w:r w:rsidRPr="00517FA1">
        <w:t xml:space="preserve"> år</w:t>
      </w:r>
      <w:r>
        <w:t xml:space="preserve"> </w:t>
      </w:r>
      <w:hyperlink r:id="rId7" w:history="1">
        <w:r w:rsidRPr="00732972">
          <w:rPr>
            <w:rStyle w:val="Hyperlnk"/>
            <w:rFonts w:cstheme="minorBidi"/>
          </w:rPr>
          <w:t>gardsskolan.se/skyddsrond</w:t>
        </w:r>
      </w:hyperlink>
      <w:r>
        <w:t xml:space="preserve">. </w:t>
      </w:r>
    </w:p>
    <w:sectPr w:rsidR="00546458" w:rsidRPr="00546458" w:rsidSect="00B5412B">
      <w:headerReference w:type="even" r:id="rId8"/>
      <w:headerReference w:type="default" r:id="rId9"/>
      <w:headerReference w:type="first" r:id="rId10"/>
      <w:pgSz w:w="11906" w:h="16838"/>
      <w:pgMar w:top="2835" w:right="567" w:bottom="851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81975" w14:textId="77777777" w:rsidR="009D5C09" w:rsidRDefault="009D5C09" w:rsidP="00F901B3">
      <w:pPr>
        <w:spacing w:after="0"/>
      </w:pPr>
      <w:r>
        <w:separator/>
      </w:r>
    </w:p>
  </w:endnote>
  <w:endnote w:type="continuationSeparator" w:id="0">
    <w:p w14:paraId="39B45AD3" w14:textId="77777777" w:rsidR="009D5C09" w:rsidRDefault="009D5C09" w:rsidP="00F90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age Sans">
    <w:panose1 w:val="02000503040000020003"/>
    <w:charset w:val="00"/>
    <w:family w:val="auto"/>
    <w:pitch w:val="variable"/>
    <w:sig w:usb0="A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D919" w14:textId="77777777" w:rsidR="009D5C09" w:rsidRDefault="009D5C09" w:rsidP="00F901B3">
      <w:pPr>
        <w:spacing w:after="0"/>
      </w:pPr>
      <w:r>
        <w:separator/>
      </w:r>
    </w:p>
  </w:footnote>
  <w:footnote w:type="continuationSeparator" w:id="0">
    <w:p w14:paraId="0077A82B" w14:textId="77777777" w:rsidR="009D5C09" w:rsidRDefault="009D5C09" w:rsidP="00F90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D541" w14:textId="77777777" w:rsidR="00DE18F0" w:rsidRDefault="00000000">
    <w:pPr>
      <w:pStyle w:val="Sidhuvud"/>
    </w:pPr>
    <w:r>
      <w:rPr>
        <w:noProof/>
      </w:rPr>
      <w:pict w14:anchorId="526941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1" o:spid="_x0000_s1026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1417"/>
      <w:gridCol w:w="851"/>
      <w:gridCol w:w="850"/>
    </w:tblGrid>
    <w:tr w:rsidR="00C544ED" w14:paraId="00CA67EF" w14:textId="77777777" w:rsidTr="00DE18F0">
      <w:trPr>
        <w:trHeight w:val="560"/>
      </w:trPr>
      <w:tc>
        <w:tcPr>
          <w:tcW w:w="7938" w:type="dxa"/>
          <w:gridSpan w:val="4"/>
          <w:tcBorders>
            <w:bottom w:val="single" w:sz="4" w:space="0" w:color="auto"/>
          </w:tcBorders>
          <w:vAlign w:val="bottom"/>
        </w:tcPr>
        <w:p w14:paraId="04112658" w14:textId="77777777" w:rsidR="00C544ED" w:rsidRDefault="0065090B" w:rsidP="0065090B">
          <w:pPr>
            <w:spacing w:after="0"/>
            <w:jc w:val="right"/>
            <w:rPr>
              <w:rFonts w:ascii="Average Sans" w:hAnsi="Average Sans" w:cs="Arial"/>
              <w:smallCaps/>
              <w:spacing w:val="30"/>
              <w:sz w:val="24"/>
              <w:szCs w:val="24"/>
            </w:rPr>
          </w:pPr>
          <w:r>
            <w:rPr>
              <w:rFonts w:ascii="Average Sans" w:hAnsi="Average Sans" w:cs="Arial"/>
              <w:smallCaps/>
              <w:spacing w:val="30"/>
              <w:sz w:val="24"/>
              <w:szCs w:val="24"/>
            </w:rPr>
            <w:t>Gårdsskolan</w:t>
          </w:r>
        </w:p>
        <w:p w14:paraId="20F8B87D" w14:textId="77777777" w:rsidR="0065090B" w:rsidRPr="0065090B" w:rsidRDefault="0065090B" w:rsidP="00487BAA">
          <w:pPr>
            <w:spacing w:after="100"/>
            <w:jc w:val="right"/>
            <w:rPr>
              <w:rFonts w:ascii="Average Sans" w:hAnsi="Average Sans" w:cs="Arial"/>
              <w:szCs w:val="24"/>
            </w:rPr>
          </w:pPr>
          <w:r w:rsidRPr="0065090B">
            <w:rPr>
              <w:rFonts w:ascii="Average Sans" w:hAnsi="Average Sans" w:cs="Arial"/>
              <w:szCs w:val="24"/>
            </w:rPr>
            <w:t>Utbildningsförvaltningen</w:t>
          </w:r>
        </w:p>
      </w:tc>
    </w:tr>
    <w:tr w:rsidR="00C544ED" w14:paraId="047D3E10" w14:textId="77777777" w:rsidTr="00DE18F0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7001EB1A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Författare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14A535E4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Datum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21112AFF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Version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2AAB30D6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Sida</w:t>
          </w:r>
        </w:p>
      </w:tc>
    </w:tr>
    <w:tr w:rsidR="00C544ED" w14:paraId="3B93F08D" w14:textId="77777777" w:rsidTr="00DE18F0">
      <w:trPr>
        <w:trHeight w:val="340"/>
      </w:trPr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3C2A7C1" w14:textId="77777777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 xml:space="preserve">Per </w:t>
          </w:r>
          <w:r w:rsidR="004350BE">
            <w:rPr>
              <w:rFonts w:cs="Arial"/>
            </w:rPr>
            <w:t>Persilja</w:t>
          </w:r>
          <w:r w:rsidR="000577ED">
            <w:rPr>
              <w:rFonts w:cs="Arial"/>
            </w:rPr>
            <w:t>, administrativ chef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DAA7CF0" w14:textId="43F96E1E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>202</w:t>
          </w:r>
          <w:r w:rsidR="00852355">
            <w:rPr>
              <w:rFonts w:cs="Arial"/>
            </w:rPr>
            <w:t>4-06-15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087FD9F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t>PA</w:t>
          </w:r>
          <w:r w:rsidR="00D636BD">
            <w:rPr>
              <w:rFonts w:cs="Arial"/>
            </w:rPr>
            <w:t>1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198F1C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>\PAGE arab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 xml:space="preserve"> (</w:t>
          </w: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 xml:space="preserve">\NUMPAGES 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>)</w:t>
          </w:r>
        </w:p>
      </w:tc>
    </w:tr>
  </w:tbl>
  <w:p w14:paraId="358020B9" w14:textId="77777777" w:rsidR="00F901B3" w:rsidRDefault="00000000">
    <w:pPr>
      <w:pStyle w:val="Sidhuvud"/>
    </w:pPr>
    <w:r>
      <w:rPr>
        <w:noProof/>
      </w:rPr>
      <w:pict w14:anchorId="2B045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2" o:spid="_x0000_s1027" type="#_x0000_t75" style="position:absolute;margin-left:0;margin-top:0;width:3840.25pt;height:30in;z-index:-251655168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  <w:r w:rsidR="000577ED">
      <w:rPr>
        <w:noProof/>
      </w:rPr>
      <w:drawing>
        <wp:anchor distT="0" distB="0" distL="114300" distR="114300" simplePos="0" relativeHeight="251658240" behindDoc="0" locked="0" layoutInCell="1" allowOverlap="1" wp14:anchorId="612978A0" wp14:editId="0F057855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711949709" name="Bildobjekt 1" descr="En bild som visar solros, växt, gul, blomm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49709" name="Bildobjekt 1" descr="En bild som visar solros, växt, gul, blomma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1786" w14:textId="77777777" w:rsidR="00DE18F0" w:rsidRDefault="00000000">
    <w:pPr>
      <w:pStyle w:val="Sidhuvud"/>
    </w:pPr>
    <w:r>
      <w:rPr>
        <w:noProof/>
      </w:rPr>
      <w:pict w14:anchorId="5FE5F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0" o:spid="_x0000_s1025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5DD"/>
    <w:multiLevelType w:val="hybridMultilevel"/>
    <w:tmpl w:val="A67E9A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2C834D84"/>
    <w:multiLevelType w:val="multilevel"/>
    <w:tmpl w:val="187E208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D03644"/>
    <w:multiLevelType w:val="hybridMultilevel"/>
    <w:tmpl w:val="244E08CA"/>
    <w:lvl w:ilvl="0" w:tplc="97AE715A">
      <w:start w:val="1"/>
      <w:numFmt w:val="decimal"/>
      <w:lvlText w:val="%1."/>
      <w:lvlJc w:val="left"/>
      <w:pPr>
        <w:ind w:left="2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72" w:hanging="360"/>
      </w:pPr>
    </w:lvl>
    <w:lvl w:ilvl="2" w:tplc="041D001B" w:tentative="1">
      <w:start w:val="1"/>
      <w:numFmt w:val="lowerRoman"/>
      <w:lvlText w:val="%3."/>
      <w:lvlJc w:val="right"/>
      <w:pPr>
        <w:ind w:left="4292" w:hanging="180"/>
      </w:pPr>
    </w:lvl>
    <w:lvl w:ilvl="3" w:tplc="041D000F" w:tentative="1">
      <w:start w:val="1"/>
      <w:numFmt w:val="decimal"/>
      <w:lvlText w:val="%4."/>
      <w:lvlJc w:val="left"/>
      <w:pPr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3" w15:restartNumberingAfterBreak="0">
    <w:nsid w:val="36157403"/>
    <w:multiLevelType w:val="hybridMultilevel"/>
    <w:tmpl w:val="C0EA74AC"/>
    <w:lvl w:ilvl="0" w:tplc="4A40C7B0">
      <w:start w:val="1"/>
      <w:numFmt w:val="bullet"/>
      <w:pStyle w:val="punktlistastrukt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63DD"/>
    <w:multiLevelType w:val="hybridMultilevel"/>
    <w:tmpl w:val="444C771C"/>
    <w:lvl w:ilvl="0" w:tplc="FD48428A">
      <w:start w:val="1"/>
      <w:numFmt w:val="decimal"/>
      <w:pStyle w:val="nummerlistastruktiv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94F"/>
    <w:multiLevelType w:val="hybridMultilevel"/>
    <w:tmpl w:val="F9526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A1415"/>
    <w:multiLevelType w:val="hybridMultilevel"/>
    <w:tmpl w:val="5950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34866"/>
    <w:multiLevelType w:val="hybridMultilevel"/>
    <w:tmpl w:val="45EE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6FFF"/>
    <w:multiLevelType w:val="hybridMultilevel"/>
    <w:tmpl w:val="B47EBFEE"/>
    <w:lvl w:ilvl="0" w:tplc="99061570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2" w:hanging="360"/>
      </w:pPr>
    </w:lvl>
    <w:lvl w:ilvl="2" w:tplc="041D001B" w:tentative="1">
      <w:start w:val="1"/>
      <w:numFmt w:val="lowerRoman"/>
      <w:lvlText w:val="%3."/>
      <w:lvlJc w:val="right"/>
      <w:pPr>
        <w:ind w:left="3932" w:hanging="180"/>
      </w:pPr>
    </w:lvl>
    <w:lvl w:ilvl="3" w:tplc="041D000F" w:tentative="1">
      <w:start w:val="1"/>
      <w:numFmt w:val="decimal"/>
      <w:lvlText w:val="%4."/>
      <w:lvlJc w:val="left"/>
      <w:pPr>
        <w:ind w:left="4652" w:hanging="360"/>
      </w:pPr>
    </w:lvl>
    <w:lvl w:ilvl="4" w:tplc="041D0019" w:tentative="1">
      <w:start w:val="1"/>
      <w:numFmt w:val="lowerLetter"/>
      <w:lvlText w:val="%5."/>
      <w:lvlJc w:val="left"/>
      <w:pPr>
        <w:ind w:left="5372" w:hanging="360"/>
      </w:pPr>
    </w:lvl>
    <w:lvl w:ilvl="5" w:tplc="041D001B" w:tentative="1">
      <w:start w:val="1"/>
      <w:numFmt w:val="lowerRoman"/>
      <w:lvlText w:val="%6."/>
      <w:lvlJc w:val="right"/>
      <w:pPr>
        <w:ind w:left="6092" w:hanging="180"/>
      </w:pPr>
    </w:lvl>
    <w:lvl w:ilvl="6" w:tplc="041D000F" w:tentative="1">
      <w:start w:val="1"/>
      <w:numFmt w:val="decimal"/>
      <w:lvlText w:val="%7."/>
      <w:lvlJc w:val="left"/>
      <w:pPr>
        <w:ind w:left="6812" w:hanging="360"/>
      </w:pPr>
    </w:lvl>
    <w:lvl w:ilvl="7" w:tplc="041D0019" w:tentative="1">
      <w:start w:val="1"/>
      <w:numFmt w:val="lowerLetter"/>
      <w:lvlText w:val="%8."/>
      <w:lvlJc w:val="left"/>
      <w:pPr>
        <w:ind w:left="7532" w:hanging="360"/>
      </w:pPr>
    </w:lvl>
    <w:lvl w:ilvl="8" w:tplc="041D001B" w:tentative="1">
      <w:start w:val="1"/>
      <w:numFmt w:val="lowerRoman"/>
      <w:lvlText w:val="%9."/>
      <w:lvlJc w:val="right"/>
      <w:pPr>
        <w:ind w:left="8252" w:hanging="180"/>
      </w:pPr>
    </w:lvl>
  </w:abstractNum>
  <w:num w:numId="1" w16cid:durableId="2139882850">
    <w:abstractNumId w:val="1"/>
  </w:num>
  <w:num w:numId="2" w16cid:durableId="1058018731">
    <w:abstractNumId w:val="0"/>
  </w:num>
  <w:num w:numId="3" w16cid:durableId="29040354">
    <w:abstractNumId w:val="8"/>
  </w:num>
  <w:num w:numId="4" w16cid:durableId="73555691">
    <w:abstractNumId w:val="2"/>
  </w:num>
  <w:num w:numId="5" w16cid:durableId="890533918">
    <w:abstractNumId w:val="6"/>
  </w:num>
  <w:num w:numId="6" w16cid:durableId="1542664781">
    <w:abstractNumId w:val="4"/>
  </w:num>
  <w:num w:numId="7" w16cid:durableId="1360087367">
    <w:abstractNumId w:val="7"/>
  </w:num>
  <w:num w:numId="8" w16cid:durableId="936209617">
    <w:abstractNumId w:val="5"/>
  </w:num>
  <w:num w:numId="9" w16cid:durableId="132208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55"/>
    <w:rsid w:val="00004E6E"/>
    <w:rsid w:val="000069A1"/>
    <w:rsid w:val="00011616"/>
    <w:rsid w:val="00032DA4"/>
    <w:rsid w:val="00041097"/>
    <w:rsid w:val="00052A1E"/>
    <w:rsid w:val="000577ED"/>
    <w:rsid w:val="00067482"/>
    <w:rsid w:val="000C43E8"/>
    <w:rsid w:val="00166F5D"/>
    <w:rsid w:val="001A5A09"/>
    <w:rsid w:val="001D7E12"/>
    <w:rsid w:val="00202CA5"/>
    <w:rsid w:val="0023796A"/>
    <w:rsid w:val="00246E0A"/>
    <w:rsid w:val="00265FC0"/>
    <w:rsid w:val="00271897"/>
    <w:rsid w:val="002B0FF3"/>
    <w:rsid w:val="002C54C6"/>
    <w:rsid w:val="002D1668"/>
    <w:rsid w:val="002F66F3"/>
    <w:rsid w:val="003D13E6"/>
    <w:rsid w:val="003F794F"/>
    <w:rsid w:val="004350BE"/>
    <w:rsid w:val="0044281E"/>
    <w:rsid w:val="00487BAA"/>
    <w:rsid w:val="00487E1A"/>
    <w:rsid w:val="00497C4E"/>
    <w:rsid w:val="004A1888"/>
    <w:rsid w:val="004A6D49"/>
    <w:rsid w:val="0051151F"/>
    <w:rsid w:val="00517203"/>
    <w:rsid w:val="00517FA1"/>
    <w:rsid w:val="00520A72"/>
    <w:rsid w:val="00546458"/>
    <w:rsid w:val="005532A4"/>
    <w:rsid w:val="00567263"/>
    <w:rsid w:val="005A2BF0"/>
    <w:rsid w:val="005F7E5F"/>
    <w:rsid w:val="006229FE"/>
    <w:rsid w:val="006351CA"/>
    <w:rsid w:val="0065090B"/>
    <w:rsid w:val="00675F5B"/>
    <w:rsid w:val="006A2C0B"/>
    <w:rsid w:val="006F24A7"/>
    <w:rsid w:val="007443AD"/>
    <w:rsid w:val="0076400C"/>
    <w:rsid w:val="00776217"/>
    <w:rsid w:val="0077791C"/>
    <w:rsid w:val="007B5859"/>
    <w:rsid w:val="007B5F15"/>
    <w:rsid w:val="00817A2C"/>
    <w:rsid w:val="00837901"/>
    <w:rsid w:val="00845777"/>
    <w:rsid w:val="00846BED"/>
    <w:rsid w:val="00852355"/>
    <w:rsid w:val="00854548"/>
    <w:rsid w:val="0086195C"/>
    <w:rsid w:val="00873BC9"/>
    <w:rsid w:val="00885337"/>
    <w:rsid w:val="0089287F"/>
    <w:rsid w:val="0093613D"/>
    <w:rsid w:val="009753F4"/>
    <w:rsid w:val="00975797"/>
    <w:rsid w:val="00993A07"/>
    <w:rsid w:val="009D0636"/>
    <w:rsid w:val="009D5C09"/>
    <w:rsid w:val="009D6985"/>
    <w:rsid w:val="009E3C62"/>
    <w:rsid w:val="00A1701C"/>
    <w:rsid w:val="00A4374A"/>
    <w:rsid w:val="00A8177C"/>
    <w:rsid w:val="00A86056"/>
    <w:rsid w:val="00AE1ADC"/>
    <w:rsid w:val="00AE436F"/>
    <w:rsid w:val="00B05B5D"/>
    <w:rsid w:val="00B5412B"/>
    <w:rsid w:val="00B85FFC"/>
    <w:rsid w:val="00B9117B"/>
    <w:rsid w:val="00BA302B"/>
    <w:rsid w:val="00BC788D"/>
    <w:rsid w:val="00BE7F1B"/>
    <w:rsid w:val="00C3765F"/>
    <w:rsid w:val="00C4011F"/>
    <w:rsid w:val="00C416C8"/>
    <w:rsid w:val="00C50413"/>
    <w:rsid w:val="00C544ED"/>
    <w:rsid w:val="00C65271"/>
    <w:rsid w:val="00C86C35"/>
    <w:rsid w:val="00CA2BF5"/>
    <w:rsid w:val="00CC35A5"/>
    <w:rsid w:val="00D130EC"/>
    <w:rsid w:val="00D205BD"/>
    <w:rsid w:val="00D3022B"/>
    <w:rsid w:val="00D45B6D"/>
    <w:rsid w:val="00D636BD"/>
    <w:rsid w:val="00D6573A"/>
    <w:rsid w:val="00DC48ED"/>
    <w:rsid w:val="00DD1B02"/>
    <w:rsid w:val="00DE18F0"/>
    <w:rsid w:val="00DE37B1"/>
    <w:rsid w:val="00DF289F"/>
    <w:rsid w:val="00E10809"/>
    <w:rsid w:val="00E30A2F"/>
    <w:rsid w:val="00E44CD5"/>
    <w:rsid w:val="00E462D3"/>
    <w:rsid w:val="00EC0549"/>
    <w:rsid w:val="00EC342E"/>
    <w:rsid w:val="00EC5DB0"/>
    <w:rsid w:val="00EF1D74"/>
    <w:rsid w:val="00F22026"/>
    <w:rsid w:val="00F81EF1"/>
    <w:rsid w:val="00F8463F"/>
    <w:rsid w:val="00F878B7"/>
    <w:rsid w:val="00F901B3"/>
    <w:rsid w:val="00F91EE1"/>
    <w:rsid w:val="00F939BC"/>
    <w:rsid w:val="00FA0363"/>
    <w:rsid w:val="00FB3333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600E2"/>
  <w15:chartTrackingRefBased/>
  <w15:docId w15:val="{80520CE7-8689-480B-9551-13732618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A1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qFormat/>
    <w:rsid w:val="00DC48ED"/>
    <w:pPr>
      <w:keepNext/>
      <w:keepLines/>
      <w:numPr>
        <w:numId w:val="1"/>
      </w:numPr>
      <w:spacing w:before="360" w:after="240"/>
      <w:ind w:left="0" w:hanging="1134"/>
      <w:outlineLvl w:val="0"/>
    </w:pPr>
    <w:rPr>
      <w:rFonts w:ascii="Average Sans" w:eastAsiaTheme="majorEastAsia" w:hAnsi="Average Sans" w:cstheme="majorBidi"/>
      <w:color w:val="00478B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C48ED"/>
    <w:pPr>
      <w:keepNext/>
      <w:keepLines/>
      <w:numPr>
        <w:ilvl w:val="1"/>
        <w:numId w:val="1"/>
      </w:numPr>
      <w:spacing w:before="360" w:after="240"/>
      <w:ind w:left="0" w:hanging="1134"/>
      <w:outlineLvl w:val="1"/>
    </w:pPr>
    <w:rPr>
      <w:rFonts w:ascii="Average Sans" w:eastAsiaTheme="majorEastAsia" w:hAnsi="Average Sans" w:cstheme="majorBidi"/>
      <w:color w:val="00478B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5777"/>
    <w:pPr>
      <w:keepNext/>
      <w:keepLines/>
      <w:spacing w:before="240"/>
      <w:outlineLvl w:val="2"/>
    </w:pPr>
    <w:rPr>
      <w:rFonts w:ascii="Average Sans" w:eastAsiaTheme="majorEastAsia" w:hAnsi="Average Sans" w:cstheme="majorBidi"/>
      <w:b/>
      <w:bCs/>
      <w:color w:val="00478B"/>
      <w:sz w:val="22"/>
    </w:rPr>
  </w:style>
  <w:style w:type="paragraph" w:styleId="Rubrik4">
    <w:name w:val="heading 4"/>
    <w:basedOn w:val="Normal"/>
    <w:next w:val="Normal"/>
    <w:link w:val="Rubrik4Char"/>
    <w:unhideWhenUsed/>
    <w:qFormat/>
    <w:rsid w:val="007B5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7B5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7B5F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nhideWhenUsed/>
    <w:qFormat/>
    <w:rsid w:val="007B5F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nhideWhenUsed/>
    <w:qFormat/>
    <w:rsid w:val="007B5F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nhideWhenUsed/>
    <w:qFormat/>
    <w:rsid w:val="007B5F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var">
    <w:name w:val="svar"/>
    <w:uiPriority w:val="1"/>
    <w:qFormat/>
    <w:rsid w:val="00BA302B"/>
    <w:rPr>
      <w:rFonts w:ascii="Arial" w:hAnsi="Arial"/>
      <w:i/>
      <w:color w:val="009999"/>
      <w:sz w:val="18"/>
    </w:rPr>
  </w:style>
  <w:style w:type="character" w:styleId="Betoning">
    <w:name w:val="Emphasis"/>
    <w:qFormat/>
    <w:rsid w:val="00D205BD"/>
    <w:rPr>
      <w:rFonts w:ascii="Arial" w:hAnsi="Arial" w:cs="Arial"/>
      <w:b/>
      <w:bCs/>
      <w:i/>
      <w:color w:val="C00000"/>
    </w:rPr>
  </w:style>
  <w:style w:type="character" w:styleId="Hyperlnk">
    <w:name w:val="Hyperlink"/>
    <w:basedOn w:val="Standardstycketeckensnitt"/>
    <w:unhideWhenUsed/>
    <w:rsid w:val="00271897"/>
    <w:rPr>
      <w:rFonts w:ascii="Arial" w:hAnsi="Arial" w:cs="Arial" w:hint="default"/>
      <w:color w:val="0070C0"/>
      <w:sz w:val="20"/>
    </w:rPr>
  </w:style>
  <w:style w:type="character" w:customStyle="1" w:styleId="Rubrik1Char">
    <w:name w:val="Rubrik 1 Char"/>
    <w:basedOn w:val="Standardstycketeckensnitt"/>
    <w:link w:val="Rubrik1"/>
    <w:rsid w:val="00DC48ED"/>
    <w:rPr>
      <w:rFonts w:ascii="Average Sans" w:eastAsiaTheme="majorEastAsia" w:hAnsi="Average Sans" w:cstheme="majorBidi"/>
      <w:color w:val="00478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C48ED"/>
    <w:rPr>
      <w:rFonts w:ascii="Average Sans" w:eastAsiaTheme="majorEastAsia" w:hAnsi="Average Sans" w:cstheme="majorBidi"/>
      <w:color w:val="00478B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45777"/>
    <w:rPr>
      <w:rFonts w:ascii="Average Sans" w:eastAsiaTheme="majorEastAsia" w:hAnsi="Average Sans" w:cstheme="majorBidi"/>
      <w:b/>
      <w:bCs/>
      <w:color w:val="00478B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F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5F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5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5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5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5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next w:val="Normal"/>
    <w:link w:val="RubrikChar"/>
    <w:uiPriority w:val="10"/>
    <w:qFormat/>
    <w:rsid w:val="0044281E"/>
    <w:pPr>
      <w:spacing w:before="840" w:after="480"/>
    </w:pPr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4281E"/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5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5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5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5F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5F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5F1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5F1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5F1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901B3"/>
  </w:style>
  <w:style w:type="paragraph" w:styleId="Sidfot">
    <w:name w:val="footer"/>
    <w:basedOn w:val="Normal"/>
    <w:link w:val="Sidfot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901B3"/>
  </w:style>
  <w:style w:type="table" w:styleId="Tabellrutnt">
    <w:name w:val="Table Grid"/>
    <w:basedOn w:val="Normaltabell"/>
    <w:rsid w:val="00D3022B"/>
    <w:pPr>
      <w:spacing w:after="0" w:line="240" w:lineRule="auto"/>
    </w:pPr>
    <w:rPr>
      <w:rFonts w:eastAsia="Times New Roman" w:cs="Times New Roman"/>
      <w:kern w:val="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F7E5F"/>
    <w:pPr>
      <w:tabs>
        <w:tab w:val="left" w:pos="2852"/>
      </w:tabs>
      <w:ind w:left="2132"/>
    </w:pPr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5F7E5F"/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paragraph" w:customStyle="1" w:styleId="TabellStruktiv">
    <w:name w:val="Tabell_Struktiv"/>
    <w:link w:val="TabellStruktivChar"/>
    <w:qFormat/>
    <w:rsid w:val="0051151F"/>
    <w:pPr>
      <w:spacing w:before="60" w:after="60" w:line="240" w:lineRule="auto"/>
    </w:pPr>
    <w:rPr>
      <w:rFonts w:eastAsia="Times New Roman" w:cs="Arial"/>
      <w:kern w:val="0"/>
      <w:sz w:val="18"/>
      <w:szCs w:val="18"/>
      <w:lang w:eastAsia="sv-SE"/>
    </w:rPr>
  </w:style>
  <w:style w:type="character" w:customStyle="1" w:styleId="TabellStruktivChar">
    <w:name w:val="Tabell_Struktiv Char"/>
    <w:basedOn w:val="Standardstycketeckensnitt"/>
    <w:link w:val="TabellStruktiv"/>
    <w:rsid w:val="0051151F"/>
    <w:rPr>
      <w:rFonts w:eastAsia="Times New Roman" w:cs="Arial"/>
      <w:kern w:val="0"/>
      <w:sz w:val="18"/>
      <w:szCs w:val="18"/>
      <w:lang w:eastAsia="sv-SE"/>
    </w:rPr>
  </w:style>
  <w:style w:type="paragraph" w:customStyle="1" w:styleId="punktlistastruktiv">
    <w:name w:val="punktlista_struktiv"/>
    <w:basedOn w:val="Liststycke"/>
    <w:qFormat/>
    <w:rsid w:val="00D3022B"/>
    <w:pPr>
      <w:numPr>
        <w:numId w:val="9"/>
      </w:numPr>
      <w:ind w:left="714" w:hanging="357"/>
      <w:contextualSpacing w:val="0"/>
    </w:pPr>
  </w:style>
  <w:style w:type="paragraph" w:customStyle="1" w:styleId="nummerlistastruktiv">
    <w:name w:val="nummerlista_struktiv"/>
    <w:basedOn w:val="Liststycke"/>
    <w:qFormat/>
    <w:rsid w:val="00D3022B"/>
    <w:pPr>
      <w:numPr>
        <w:numId w:val="6"/>
      </w:numPr>
      <w:ind w:left="714" w:hanging="357"/>
      <w:contextualSpacing w:val="0"/>
    </w:pPr>
  </w:style>
  <w:style w:type="character" w:styleId="AnvndHyperlnk">
    <w:name w:val="FollowedHyperlink"/>
    <w:basedOn w:val="Standardstycketeckensnitt"/>
    <w:uiPriority w:val="99"/>
    <w:semiHidden/>
    <w:unhideWhenUsed/>
    <w:rsid w:val="00497C4E"/>
    <w:rPr>
      <w:color w:val="0070C0"/>
      <w:u w:val="none"/>
    </w:rPr>
  </w:style>
  <w:style w:type="paragraph" w:customStyle="1" w:styleId="titel">
    <w:name w:val="titel"/>
    <w:link w:val="titelChar"/>
    <w:qFormat/>
    <w:rsid w:val="00885337"/>
    <w:pPr>
      <w:spacing w:before="840" w:after="480" w:line="240" w:lineRule="auto"/>
    </w:pPr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customStyle="1" w:styleId="titelChar">
    <w:name w:val="titel Char"/>
    <w:basedOn w:val="Standardstycketeckensnitt"/>
    <w:link w:val="titel"/>
    <w:rsid w:val="00885337"/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49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wHfEb2cfu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_mallar\1_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1_huvud.dotx</Template>
  <TotalTime>164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Struktiv</Company>
  <LinksUpToDate>false</LinksUpToDate>
  <CharactersWithSpaces>1986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Hansson</dc:creator>
  <cp:keywords/>
  <dc:description>Innehållet i den här filen får förändras och delas enligt reglerna för Creative Commons _x000d_
(BY - NC - SA), läs mer på www.struktiv.se/CC</dc:description>
  <cp:lastModifiedBy>Per Hansson</cp:lastModifiedBy>
  <cp:revision>10</cp:revision>
  <cp:lastPrinted>2024-10-14T14:29:00Z</cp:lastPrinted>
  <dcterms:created xsi:type="dcterms:W3CDTF">2024-10-11T06:08:00Z</dcterms:created>
  <dcterms:modified xsi:type="dcterms:W3CDTF">2024-10-14T14:55:00Z</dcterms:modified>
</cp:coreProperties>
</file>